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9380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附件： </w:t>
      </w:r>
    </w:p>
    <w:p w14:paraId="6E3CA012">
      <w:pPr>
        <w:ind w:firstLine="840" w:firstLineChars="300"/>
      </w:pPr>
      <w:bookmarkStart w:id="0" w:name="_GoBack"/>
      <w:r>
        <w:rPr>
          <w:rFonts w:hint="eastAsia" w:ascii="黑体" w:eastAsia="黑体"/>
          <w:sz w:val="28"/>
          <w:szCs w:val="28"/>
          <w:lang w:val="en-US" w:eastAsia="zh-CN"/>
        </w:rPr>
        <w:t>河南省中西医结合医院2024年第二次规范化培训</w:t>
      </w:r>
      <w:r>
        <w:rPr>
          <w:rFonts w:hint="eastAsia" w:ascii="黑体" w:eastAsia="黑体"/>
          <w:sz w:val="28"/>
          <w:szCs w:val="28"/>
        </w:rPr>
        <w:t>招录名单</w:t>
      </w:r>
    </w:p>
    <w:bookmarkEnd w:id="0"/>
    <w:tbl>
      <w:tblPr>
        <w:tblStyle w:val="2"/>
        <w:tblW w:w="9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63"/>
        <w:gridCol w:w="789"/>
        <w:gridCol w:w="2070"/>
        <w:gridCol w:w="773"/>
        <w:gridCol w:w="1402"/>
        <w:gridCol w:w="1905"/>
        <w:gridCol w:w="1140"/>
      </w:tblGrid>
      <w:tr w14:paraId="12CA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 w14:paraId="2993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冯伟娜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7CB3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马恬怡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6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金水福德堂中医院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3D94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冯奕钧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5B7C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李瑞涛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063D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刑崇溢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河南省中西医结合医院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40FD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杜新英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2D2A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55BC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F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2416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马佳蒙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4600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航海西路社区卫生服务中心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2B25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王春洋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4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34E5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4408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楚天云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卫滨中医郭峰中医院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3E93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任召辉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河南中医药⼤学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中⻄医临床医学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5D71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平心雨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23A7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2DAA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王雅欣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37D0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张慧洋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3C0F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采晓阳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4DB2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庆怡丹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广西中医药大学赛恩斯新医药学院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</w:tbl>
    <w:p w14:paraId="6E7BAE5E">
      <w:pPr>
        <w:jc w:val="center"/>
      </w:pPr>
    </w:p>
    <w:p w14:paraId="472C3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DZiN2JkMjE5NmQwNzBjZWI4ZWFlODE0MWYzMzEifQ=="/>
  </w:docVars>
  <w:rsids>
    <w:rsidRoot w:val="52932FE4"/>
    <w:rsid w:val="52932FE4"/>
    <w:rsid w:val="6A1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2024-07-29T09:12:00Z</dcterms:created>
  <dc:creator>mengmeng</dc:creator>
  <cp:lastModifiedBy>mengmeng</cp:lastModifiedBy>
  <dcterms:modified xsi:type="dcterms:W3CDTF">2024-07-29T09:13:23Z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0F6E77019FCC4D14A4A5128255C2C9EC_11</vt:lpwstr>
  </property>
</Properties>
</file>